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241"/>
        <w:tblW w:w="0" w:type="auto"/>
        <w:tblLook w:val="04A0" w:firstRow="1" w:lastRow="0" w:firstColumn="1" w:lastColumn="0" w:noHBand="0" w:noVBand="1"/>
      </w:tblPr>
      <w:tblGrid>
        <w:gridCol w:w="3189"/>
        <w:gridCol w:w="3723"/>
        <w:gridCol w:w="2659"/>
      </w:tblGrid>
      <w:tr w:rsidR="00944FB8" w:rsidTr="005E1BF0">
        <w:tc>
          <w:tcPr>
            <w:tcW w:w="3189" w:type="dxa"/>
          </w:tcPr>
          <w:p w:rsidR="00944FB8" w:rsidRPr="005E1BF0" w:rsidRDefault="00944FB8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BF0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органов управления </w:t>
            </w:r>
          </w:p>
        </w:tc>
        <w:tc>
          <w:tcPr>
            <w:tcW w:w="3723" w:type="dxa"/>
          </w:tcPr>
          <w:p w:rsidR="00944FB8" w:rsidRPr="005E1BF0" w:rsidRDefault="00944FB8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BF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659" w:type="dxa"/>
          </w:tcPr>
          <w:p w:rsidR="00944FB8" w:rsidRPr="005E1BF0" w:rsidRDefault="00944FB8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BF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944FB8" w:rsidTr="005E1BF0">
        <w:tc>
          <w:tcPr>
            <w:tcW w:w="3189" w:type="dxa"/>
          </w:tcPr>
          <w:p w:rsidR="00944FB8" w:rsidRPr="005E1BF0" w:rsidRDefault="00944FB8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BF0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3723" w:type="dxa"/>
          </w:tcPr>
          <w:p w:rsidR="00944FB8" w:rsidRPr="005E1BF0" w:rsidRDefault="00944FB8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BF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5E1B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E1BF0">
              <w:rPr>
                <w:rFonts w:ascii="Times New Roman" w:hAnsi="Times New Roman" w:cs="Times New Roman"/>
                <w:sz w:val="28"/>
                <w:szCs w:val="28"/>
              </w:rPr>
              <w:t>текольщикова Ю.Н.</w:t>
            </w:r>
          </w:p>
          <w:p w:rsidR="005E1BF0" w:rsidRDefault="00944FB8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E1BF0" w:rsidRDefault="00944FB8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BF0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</w:t>
            </w:r>
          </w:p>
          <w:p w:rsidR="00944FB8" w:rsidRPr="005E1BF0" w:rsidRDefault="00944FB8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1BF0"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 w:rsidRPr="005E1BF0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659" w:type="dxa"/>
          </w:tcPr>
          <w:p w:rsidR="00944FB8" w:rsidRPr="005E1BF0" w:rsidRDefault="00944FB8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BF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5E1BF0" w:rsidRDefault="005E1BF0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B8" w:rsidRPr="005E1BF0" w:rsidRDefault="00944FB8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BF0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944FB8" w:rsidTr="005E1BF0">
        <w:tc>
          <w:tcPr>
            <w:tcW w:w="3189" w:type="dxa"/>
          </w:tcPr>
          <w:p w:rsidR="00944FB8" w:rsidRPr="005E1BF0" w:rsidRDefault="00944FB8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BF0">
              <w:rPr>
                <w:rFonts w:ascii="Times New Roman" w:hAnsi="Times New Roman" w:cs="Times New Roman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3723" w:type="dxa"/>
          </w:tcPr>
          <w:p w:rsidR="005E1BF0" w:rsidRDefault="00944FB8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BF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944FB8" w:rsidRPr="005E1BF0" w:rsidRDefault="00944FB8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BF0">
              <w:rPr>
                <w:rFonts w:ascii="Times New Roman" w:hAnsi="Times New Roman" w:cs="Times New Roman"/>
                <w:sz w:val="28"/>
                <w:szCs w:val="28"/>
              </w:rPr>
              <w:t>Пестова Н.В.</w:t>
            </w:r>
          </w:p>
          <w:p w:rsidR="005E1BF0" w:rsidRDefault="005E1BF0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1BF0" w:rsidRDefault="00944FB8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BF0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</w:t>
            </w:r>
          </w:p>
          <w:p w:rsidR="00944FB8" w:rsidRPr="005E1BF0" w:rsidRDefault="00944FB8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BF0">
              <w:rPr>
                <w:rFonts w:ascii="Times New Roman" w:hAnsi="Times New Roman" w:cs="Times New Roman"/>
                <w:sz w:val="28"/>
                <w:szCs w:val="28"/>
              </w:rPr>
              <w:t>Егорова И.А.</w:t>
            </w:r>
          </w:p>
        </w:tc>
        <w:tc>
          <w:tcPr>
            <w:tcW w:w="2659" w:type="dxa"/>
          </w:tcPr>
          <w:p w:rsidR="00944FB8" w:rsidRPr="005E1BF0" w:rsidRDefault="00944FB8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BF0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5E1BF0" w:rsidRDefault="005E1BF0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1BF0" w:rsidRDefault="005E1BF0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B8" w:rsidRPr="005E1BF0" w:rsidRDefault="00944FB8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BF0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944FB8" w:rsidTr="005E1BF0">
        <w:tc>
          <w:tcPr>
            <w:tcW w:w="3189" w:type="dxa"/>
          </w:tcPr>
          <w:p w:rsidR="00944FB8" w:rsidRPr="005E1BF0" w:rsidRDefault="00944FB8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BF0"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  <w:tc>
          <w:tcPr>
            <w:tcW w:w="3723" w:type="dxa"/>
          </w:tcPr>
          <w:p w:rsidR="005E1BF0" w:rsidRDefault="00944FB8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BF0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944FB8" w:rsidRPr="005E1BF0" w:rsidRDefault="00944FB8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BF0">
              <w:rPr>
                <w:rFonts w:ascii="Times New Roman" w:hAnsi="Times New Roman" w:cs="Times New Roman"/>
                <w:sz w:val="28"/>
                <w:szCs w:val="28"/>
              </w:rPr>
              <w:t xml:space="preserve"> Аюпова Н.П. </w:t>
            </w:r>
          </w:p>
          <w:p w:rsidR="005E1BF0" w:rsidRDefault="005E1BF0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1BF0" w:rsidRDefault="00944FB8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BF0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 </w:t>
            </w:r>
          </w:p>
          <w:p w:rsidR="00944FB8" w:rsidRPr="005E1BF0" w:rsidRDefault="000E37FC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Е.В.</w:t>
            </w:r>
            <w:bookmarkStart w:id="0" w:name="_GoBack"/>
            <w:bookmarkEnd w:id="0"/>
          </w:p>
        </w:tc>
        <w:tc>
          <w:tcPr>
            <w:tcW w:w="2659" w:type="dxa"/>
          </w:tcPr>
          <w:p w:rsidR="00944FB8" w:rsidRPr="005E1BF0" w:rsidRDefault="00944FB8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BF0">
              <w:rPr>
                <w:rFonts w:ascii="Times New Roman" w:hAnsi="Times New Roman" w:cs="Times New Roman"/>
                <w:sz w:val="28"/>
                <w:szCs w:val="28"/>
              </w:rPr>
              <w:t>Законный представитель</w:t>
            </w:r>
          </w:p>
          <w:p w:rsidR="005E1BF0" w:rsidRDefault="005E1BF0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B8" w:rsidRPr="005E1BF0" w:rsidRDefault="00944FB8" w:rsidP="005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BF0">
              <w:rPr>
                <w:rFonts w:ascii="Times New Roman" w:hAnsi="Times New Roman" w:cs="Times New Roman"/>
                <w:sz w:val="28"/>
                <w:szCs w:val="28"/>
              </w:rPr>
              <w:t>Законный представитель</w:t>
            </w:r>
          </w:p>
        </w:tc>
      </w:tr>
    </w:tbl>
    <w:p w:rsidR="0006267D" w:rsidRPr="005E1BF0" w:rsidRDefault="00944FB8">
      <w:pPr>
        <w:rPr>
          <w:rFonts w:ascii="Times New Roman" w:hAnsi="Times New Roman" w:cs="Times New Roman"/>
          <w:sz w:val="28"/>
          <w:szCs w:val="28"/>
        </w:rPr>
      </w:pPr>
      <w:r w:rsidRPr="005E1BF0">
        <w:rPr>
          <w:rFonts w:ascii="Times New Roman" w:hAnsi="Times New Roman" w:cs="Times New Roman"/>
          <w:sz w:val="28"/>
          <w:szCs w:val="28"/>
        </w:rPr>
        <w:t>Руководители коллегиальных органов в 2018 – 2019 учебном году</w:t>
      </w:r>
      <w:proofErr w:type="gramStart"/>
      <w:r w:rsidRPr="005E1BF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E1BF0">
        <w:rPr>
          <w:rFonts w:ascii="Times New Roman" w:hAnsi="Times New Roman" w:cs="Times New Roman"/>
          <w:sz w:val="28"/>
          <w:szCs w:val="28"/>
        </w:rPr>
        <w:t xml:space="preserve"> МБДОУ «Чистопольско – Высельский детский сад» Чистопольского муниципального района Республики Татарстан</w:t>
      </w:r>
    </w:p>
    <w:sectPr w:rsidR="0006267D" w:rsidRPr="005E1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5E9"/>
    <w:rsid w:val="0006267D"/>
    <w:rsid w:val="000E37FC"/>
    <w:rsid w:val="005E1BF0"/>
    <w:rsid w:val="00944FB8"/>
    <w:rsid w:val="0099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2018-10-24T02:58:00Z</dcterms:created>
  <dcterms:modified xsi:type="dcterms:W3CDTF">2019-04-16T23:09:00Z</dcterms:modified>
</cp:coreProperties>
</file>